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81A" w:rsidRDefault="00D0181A" w:rsidP="00D018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</w:t>
      </w:r>
      <w:proofErr w:type="gramStart"/>
      <w:r>
        <w:rPr>
          <w:rFonts w:ascii="Times New Roman" w:hAnsi="Times New Roman"/>
          <w:sz w:val="28"/>
          <w:szCs w:val="28"/>
        </w:rPr>
        <w:t>бюджетное  дошкольное</w:t>
      </w:r>
      <w:proofErr w:type="gramEnd"/>
      <w:r>
        <w:rPr>
          <w:rFonts w:ascii="Times New Roman" w:hAnsi="Times New Roman"/>
          <w:sz w:val="28"/>
          <w:szCs w:val="28"/>
        </w:rPr>
        <w:t xml:space="preserve"> образовательное учреждение</w:t>
      </w:r>
    </w:p>
    <w:p w:rsidR="00D0181A" w:rsidRDefault="00D0181A" w:rsidP="00D018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«Детский сад общеобразовательного вида с приоритетным осуществлением</w:t>
      </w:r>
    </w:p>
    <w:p w:rsidR="00D0181A" w:rsidRDefault="00D0181A" w:rsidP="00D018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познавательно</w:t>
      </w:r>
      <w:proofErr w:type="gramEnd"/>
      <w:r>
        <w:rPr>
          <w:rFonts w:ascii="Times New Roman" w:hAnsi="Times New Roman"/>
          <w:sz w:val="28"/>
          <w:szCs w:val="28"/>
        </w:rPr>
        <w:t xml:space="preserve"> -речевого развития детей № 92 «Г</w:t>
      </w:r>
      <w:r>
        <w:rPr>
          <w:rFonts w:ascii="Times New Roman" w:hAnsi="Times New Roman"/>
          <w:sz w:val="28"/>
          <w:szCs w:val="28"/>
          <w:lang w:val="tt-RU"/>
        </w:rPr>
        <w:t>о</w:t>
      </w:r>
      <w:proofErr w:type="spellStart"/>
      <w:r>
        <w:rPr>
          <w:rFonts w:ascii="Times New Roman" w:hAnsi="Times New Roman"/>
          <w:sz w:val="28"/>
          <w:szCs w:val="28"/>
        </w:rPr>
        <w:t>лбакча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D0181A" w:rsidRDefault="00D0181A" w:rsidP="00D0181A">
      <w:pPr>
        <w:jc w:val="center"/>
        <w:rPr>
          <w:rFonts w:ascii="Calibri" w:hAnsi="Calibri"/>
          <w:sz w:val="40"/>
          <w:szCs w:val="40"/>
        </w:rPr>
      </w:pPr>
    </w:p>
    <w:p w:rsidR="00D0181A" w:rsidRDefault="00D0181A" w:rsidP="00D0181A"/>
    <w:p w:rsidR="00D0181A" w:rsidRDefault="00D0181A" w:rsidP="00D0181A">
      <w:pPr>
        <w:ind w:firstLine="708"/>
        <w:jc w:val="center"/>
        <w:rPr>
          <w:b/>
          <w:sz w:val="52"/>
          <w:szCs w:val="52"/>
        </w:rPr>
      </w:pPr>
    </w:p>
    <w:p w:rsidR="00D0181A" w:rsidRDefault="00D0181A" w:rsidP="00D0181A">
      <w:pPr>
        <w:ind w:firstLine="708"/>
        <w:jc w:val="center"/>
        <w:rPr>
          <w:b/>
          <w:sz w:val="52"/>
          <w:szCs w:val="52"/>
        </w:rPr>
      </w:pPr>
    </w:p>
    <w:p w:rsidR="00D0181A" w:rsidRDefault="00D0181A" w:rsidP="00D0181A">
      <w:pPr>
        <w:ind w:firstLine="708"/>
        <w:jc w:val="center"/>
        <w:rPr>
          <w:rFonts w:ascii="Times New Roman" w:hAnsi="Times New Roman"/>
          <w:b/>
          <w:sz w:val="48"/>
          <w:szCs w:val="36"/>
        </w:rPr>
      </w:pPr>
      <w:r>
        <w:rPr>
          <w:rFonts w:ascii="Times New Roman" w:hAnsi="Times New Roman"/>
          <w:b/>
          <w:sz w:val="48"/>
          <w:szCs w:val="36"/>
        </w:rPr>
        <w:t>Консультация для родителей</w:t>
      </w:r>
    </w:p>
    <w:p w:rsidR="00D0181A" w:rsidRDefault="00D0181A" w:rsidP="00D0181A">
      <w:pPr>
        <w:ind w:firstLine="708"/>
        <w:jc w:val="center"/>
        <w:rPr>
          <w:rFonts w:ascii="Times New Roman" w:hAnsi="Times New Roman"/>
          <w:b/>
          <w:sz w:val="48"/>
          <w:szCs w:val="36"/>
        </w:rPr>
      </w:pPr>
      <w:r>
        <w:rPr>
          <w:rFonts w:ascii="Times New Roman" w:hAnsi="Times New Roman"/>
          <w:b/>
          <w:sz w:val="48"/>
          <w:szCs w:val="36"/>
        </w:rPr>
        <w:t xml:space="preserve"> «Развитие коммуникативной речи</w:t>
      </w:r>
    </w:p>
    <w:p w:rsidR="00D0181A" w:rsidRDefault="00D0181A" w:rsidP="00D0181A">
      <w:pPr>
        <w:ind w:firstLine="708"/>
        <w:jc w:val="center"/>
        <w:rPr>
          <w:rFonts w:ascii="Times New Roman" w:hAnsi="Times New Roman"/>
          <w:b/>
          <w:sz w:val="40"/>
          <w:szCs w:val="40"/>
        </w:rPr>
      </w:pPr>
      <w:proofErr w:type="gramStart"/>
      <w:r>
        <w:rPr>
          <w:rFonts w:ascii="Times New Roman" w:hAnsi="Times New Roman"/>
          <w:b/>
          <w:sz w:val="48"/>
          <w:szCs w:val="36"/>
        </w:rPr>
        <w:t>в</w:t>
      </w:r>
      <w:proofErr w:type="gramEnd"/>
      <w:r>
        <w:rPr>
          <w:rFonts w:ascii="Times New Roman" w:hAnsi="Times New Roman"/>
          <w:b/>
          <w:sz w:val="48"/>
          <w:szCs w:val="36"/>
        </w:rPr>
        <w:t xml:space="preserve"> рамках УМК».</w:t>
      </w:r>
    </w:p>
    <w:p w:rsidR="00D0181A" w:rsidRDefault="00D0181A" w:rsidP="00D0181A">
      <w:pPr>
        <w:rPr>
          <w:rFonts w:ascii="Calibri" w:hAnsi="Calibri"/>
          <w:b/>
          <w:sz w:val="36"/>
          <w:szCs w:val="36"/>
        </w:rPr>
      </w:pPr>
    </w:p>
    <w:p w:rsidR="00D0181A" w:rsidRDefault="00D0181A" w:rsidP="00D0181A">
      <w:pPr>
        <w:pStyle w:val="10"/>
        <w:jc w:val="center"/>
        <w:rPr>
          <w:rFonts w:ascii="Times New Roman" w:hAnsi="Times New Roman"/>
        </w:rPr>
      </w:pPr>
    </w:p>
    <w:p w:rsidR="00D0181A" w:rsidRDefault="00D0181A" w:rsidP="00D0181A">
      <w:pPr>
        <w:rPr>
          <w:rFonts w:ascii="Calibri" w:hAnsi="Calibri"/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</w:p>
    <w:p w:rsidR="00D0181A" w:rsidRDefault="00D0181A" w:rsidP="00D0181A">
      <w:pPr>
        <w:rPr>
          <w:b/>
          <w:sz w:val="40"/>
          <w:szCs w:val="40"/>
        </w:rPr>
      </w:pPr>
    </w:p>
    <w:p w:rsidR="00D0181A" w:rsidRDefault="00D0181A" w:rsidP="00D0181A">
      <w:pPr>
        <w:pStyle w:val="1"/>
        <w:ind w:firstLine="52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Подготовили: </w:t>
      </w:r>
    </w:p>
    <w:p w:rsidR="00D0181A" w:rsidRDefault="00D0181A" w:rsidP="00D0181A">
      <w:pPr>
        <w:pStyle w:val="1"/>
        <w:ind w:firstLine="522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воспитатели  по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обучению детей </w:t>
      </w:r>
    </w:p>
    <w:p w:rsidR="00D0181A" w:rsidRDefault="00D0181A" w:rsidP="00D0181A">
      <w:pPr>
        <w:pStyle w:val="1"/>
        <w:ind w:firstLine="522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татарскому</w:t>
      </w:r>
      <w:proofErr w:type="gramEnd"/>
      <w:r>
        <w:rPr>
          <w:rFonts w:ascii="Times New Roman" w:hAnsi="Times New Roman"/>
          <w:sz w:val="28"/>
          <w:szCs w:val="28"/>
        </w:rPr>
        <w:t xml:space="preserve"> языку   </w:t>
      </w:r>
    </w:p>
    <w:p w:rsidR="00D0181A" w:rsidRDefault="00D0181A" w:rsidP="00D0181A">
      <w:pPr>
        <w:pStyle w:val="1"/>
        <w:ind w:firstLine="522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Газетдинова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Г.Р.</w:t>
      </w:r>
    </w:p>
    <w:p w:rsidR="00D0181A" w:rsidRDefault="00D0181A" w:rsidP="00D0181A">
      <w:pPr>
        <w:pStyle w:val="1"/>
        <w:ind w:firstLine="52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Ибрагимова З.Н.</w:t>
      </w:r>
    </w:p>
    <w:p w:rsidR="00D0181A" w:rsidRDefault="00D0181A" w:rsidP="00D0181A">
      <w:pPr>
        <w:jc w:val="right"/>
        <w:rPr>
          <w:rFonts w:ascii="Calibri" w:hAnsi="Calibri"/>
          <w:sz w:val="32"/>
          <w:szCs w:val="28"/>
        </w:rPr>
      </w:pPr>
    </w:p>
    <w:p w:rsidR="00D0181A" w:rsidRDefault="00D0181A" w:rsidP="00D0181A">
      <w:pPr>
        <w:jc w:val="right"/>
        <w:rPr>
          <w:sz w:val="32"/>
          <w:szCs w:val="28"/>
        </w:rPr>
      </w:pPr>
    </w:p>
    <w:p w:rsidR="00D0181A" w:rsidRDefault="00D0181A" w:rsidP="00D0181A">
      <w:pPr>
        <w:jc w:val="right"/>
        <w:rPr>
          <w:sz w:val="32"/>
          <w:szCs w:val="28"/>
        </w:rPr>
      </w:pPr>
    </w:p>
    <w:p w:rsidR="00D0181A" w:rsidRDefault="00D0181A" w:rsidP="00D0181A">
      <w:pPr>
        <w:rPr>
          <w:sz w:val="32"/>
          <w:szCs w:val="28"/>
        </w:rPr>
      </w:pPr>
      <w:r>
        <w:rPr>
          <w:sz w:val="32"/>
          <w:szCs w:val="28"/>
        </w:rPr>
        <w:t xml:space="preserve"> </w:t>
      </w:r>
    </w:p>
    <w:p w:rsidR="00D0181A" w:rsidRDefault="00D0181A" w:rsidP="00D0181A">
      <w:pPr>
        <w:rPr>
          <w:rFonts w:ascii="Times New Roman" w:hAnsi="Times New Roman"/>
          <w:sz w:val="28"/>
          <w:szCs w:val="28"/>
        </w:rPr>
      </w:pPr>
      <w:r>
        <w:rPr>
          <w:sz w:val="32"/>
          <w:szCs w:val="28"/>
        </w:rPr>
        <w:t xml:space="preserve">                                  </w:t>
      </w:r>
      <w:r>
        <w:rPr>
          <w:rFonts w:ascii="Times New Roman" w:hAnsi="Times New Roman"/>
          <w:sz w:val="28"/>
          <w:szCs w:val="28"/>
        </w:rPr>
        <w:t xml:space="preserve"> г. Набережные Челны </w:t>
      </w:r>
    </w:p>
    <w:p w:rsidR="00D0181A" w:rsidRDefault="00D0181A" w:rsidP="00D0181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</w:t>
      </w:r>
      <w:r w:rsidR="009D02E8">
        <w:rPr>
          <w:rFonts w:ascii="Times New Roman" w:hAnsi="Times New Roman"/>
          <w:sz w:val="28"/>
          <w:szCs w:val="28"/>
        </w:rPr>
        <w:t xml:space="preserve">                    Январь, 2019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г.</w:t>
      </w:r>
    </w:p>
    <w:p w:rsidR="00D0181A" w:rsidRDefault="00D0181A" w:rsidP="00B8717B">
      <w:pPr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D0181A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</w:t>
      </w:r>
      <w:r w:rsidR="00F42FAD" w:rsidRPr="00D0181A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Развитие коммуникативной речи в рамках УМК.</w:t>
      </w:r>
    </w:p>
    <w:p w:rsidR="00F42FAD" w:rsidRPr="00D0181A" w:rsidRDefault="00D0181A" w:rsidP="00B871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D0181A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="00F42FAD" w:rsidRPr="00D0181A">
        <w:rPr>
          <w:rFonts w:ascii="Times New Roman" w:hAnsi="Times New Roman" w:cs="Times New Roman"/>
          <w:color w:val="000000"/>
          <w:sz w:val="28"/>
          <w:szCs w:val="28"/>
        </w:rPr>
        <w:t xml:space="preserve">тобы разобраться в сложившейся ситуации, мы должны сначала сами понять, что такое </w:t>
      </w:r>
      <w:proofErr w:type="spellStart"/>
      <w:r w:rsidR="00F42FAD" w:rsidRPr="00D0181A">
        <w:rPr>
          <w:rFonts w:ascii="Times New Roman" w:hAnsi="Times New Roman" w:cs="Times New Roman"/>
          <w:color w:val="000000"/>
          <w:sz w:val="28"/>
          <w:szCs w:val="28"/>
        </w:rPr>
        <w:t>билингвальный</w:t>
      </w:r>
      <w:proofErr w:type="spellEnd"/>
      <w:r w:rsidR="00F42FAD" w:rsidRPr="00D0181A">
        <w:rPr>
          <w:rFonts w:ascii="Times New Roman" w:hAnsi="Times New Roman" w:cs="Times New Roman"/>
          <w:color w:val="000000"/>
          <w:sz w:val="28"/>
          <w:szCs w:val="28"/>
        </w:rPr>
        <w:t xml:space="preserve"> детский сад и для чего он нужен? </w:t>
      </w:r>
      <w:proofErr w:type="spellStart"/>
      <w:r w:rsidR="00F42FAD" w:rsidRPr="00D0181A">
        <w:rPr>
          <w:rFonts w:ascii="Times New Roman" w:hAnsi="Times New Roman" w:cs="Times New Roman"/>
          <w:color w:val="000000"/>
          <w:sz w:val="28"/>
          <w:szCs w:val="28"/>
        </w:rPr>
        <w:t>Билингвализм</w:t>
      </w:r>
      <w:proofErr w:type="spellEnd"/>
      <w:r w:rsidR="00F42FAD" w:rsidRPr="00D0181A">
        <w:rPr>
          <w:rFonts w:ascii="Times New Roman" w:hAnsi="Times New Roman" w:cs="Times New Roman"/>
          <w:color w:val="000000"/>
          <w:sz w:val="28"/>
          <w:szCs w:val="28"/>
        </w:rPr>
        <w:t xml:space="preserve"> – это общение, заметьте </w:t>
      </w:r>
      <w:r w:rsidR="00F42FAD" w:rsidRPr="00D0181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ОБЩЕНИЕ,</w:t>
      </w:r>
      <w:r w:rsidR="00F42FAD" w:rsidRPr="00D0181A">
        <w:rPr>
          <w:rFonts w:ascii="Times New Roman" w:hAnsi="Times New Roman" w:cs="Times New Roman"/>
          <w:color w:val="000000"/>
          <w:sz w:val="28"/>
          <w:szCs w:val="28"/>
        </w:rPr>
        <w:t> на двух государственных языках. Поэтому мы должны направить все силы, на то, чтобы решить те задачи, которые поставило перед ними государство.</w:t>
      </w:r>
    </w:p>
    <w:p w:rsidR="00F42FAD" w:rsidRPr="00F42FAD" w:rsidRDefault="00F42FAD" w:rsidP="00B8717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F42FAD">
        <w:rPr>
          <w:color w:val="000000"/>
          <w:sz w:val="28"/>
          <w:szCs w:val="28"/>
        </w:rPr>
        <w:t>А ребенок дошкольного возраста не осознает, зачем нужно знать второй язык. Цель взрослых ему не понятна. Мотивация дошкольников действует по принципу «здесь и теперь», т.е. ребенок не задается отдаленными целями. Он запоминает только то, что ему интересно.</w:t>
      </w:r>
    </w:p>
    <w:p w:rsidR="00F42FAD" w:rsidRPr="00F42FAD" w:rsidRDefault="00F42FAD" w:rsidP="00B8717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F42FAD">
        <w:rPr>
          <w:color w:val="000000"/>
          <w:sz w:val="28"/>
          <w:szCs w:val="28"/>
        </w:rPr>
        <w:t>Поэтому процесс обучения татарскому языку русскоязычных детей должен стать доступным, занимательным и интересным, обеспечивая при этом такой уровень усвоения знаний языка, при котором ребенок легко смог бы пользоваться им и быть хорошим партнером в игровой ситуации.</w:t>
      </w:r>
    </w:p>
    <w:p w:rsidR="00F42FAD" w:rsidRPr="00F42FAD" w:rsidRDefault="00F42FAD" w:rsidP="00B8717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F42FAD">
        <w:rPr>
          <w:color w:val="000000"/>
          <w:sz w:val="28"/>
          <w:szCs w:val="28"/>
        </w:rPr>
        <w:t>Коммуникативную речь (это диалог) необходимо начинать совершенствовать со средней группы. В программе “</w:t>
      </w:r>
      <w:proofErr w:type="spellStart"/>
      <w:r w:rsidRPr="00F42FAD">
        <w:rPr>
          <w:color w:val="000000"/>
          <w:sz w:val="28"/>
          <w:szCs w:val="28"/>
        </w:rPr>
        <w:t>Татарча</w:t>
      </w:r>
      <w:proofErr w:type="spellEnd"/>
      <w:r w:rsidRPr="00F42FAD">
        <w:rPr>
          <w:color w:val="000000"/>
          <w:sz w:val="28"/>
          <w:szCs w:val="28"/>
        </w:rPr>
        <w:t xml:space="preserve"> </w:t>
      </w:r>
      <w:proofErr w:type="spellStart"/>
      <w:r w:rsidRPr="00F42FAD">
        <w:rPr>
          <w:color w:val="000000"/>
          <w:sz w:val="28"/>
          <w:szCs w:val="28"/>
        </w:rPr>
        <w:t>сөйләшәбез</w:t>
      </w:r>
      <w:proofErr w:type="spellEnd"/>
      <w:r w:rsidRPr="00F42FAD">
        <w:rPr>
          <w:color w:val="000000"/>
          <w:sz w:val="28"/>
          <w:szCs w:val="28"/>
        </w:rPr>
        <w:t>” (</w:t>
      </w:r>
      <w:proofErr w:type="spellStart"/>
      <w:r w:rsidRPr="00F42FAD">
        <w:rPr>
          <w:color w:val="000000"/>
          <w:sz w:val="28"/>
          <w:szCs w:val="28"/>
        </w:rPr>
        <w:t>стр</w:t>
      </w:r>
      <w:proofErr w:type="spellEnd"/>
      <w:r w:rsidRPr="00F42FAD">
        <w:rPr>
          <w:color w:val="000000"/>
          <w:sz w:val="28"/>
          <w:szCs w:val="28"/>
        </w:rPr>
        <w:t xml:space="preserve"> 16-19) даны образцы по всем темам.</w:t>
      </w:r>
    </w:p>
    <w:p w:rsidR="00F42FAD" w:rsidRPr="00F42FAD" w:rsidRDefault="00F42FAD" w:rsidP="00B8717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F42FAD">
        <w:rPr>
          <w:color w:val="000000"/>
          <w:sz w:val="28"/>
          <w:szCs w:val="28"/>
        </w:rPr>
        <w:t>Дети в старшей группе в конце года уверенно, без подсказки воспитателя, должны уметь вести диалог между собой, задавая и отвечая на вопросы «</w:t>
      </w:r>
      <w:proofErr w:type="spellStart"/>
      <w:r w:rsidRPr="00F42FAD">
        <w:rPr>
          <w:color w:val="000000"/>
          <w:sz w:val="28"/>
          <w:szCs w:val="28"/>
        </w:rPr>
        <w:t>Хәлләр</w:t>
      </w:r>
      <w:proofErr w:type="spellEnd"/>
      <w:r w:rsidRPr="00F42FAD">
        <w:rPr>
          <w:color w:val="000000"/>
          <w:sz w:val="28"/>
          <w:szCs w:val="28"/>
        </w:rPr>
        <w:t xml:space="preserve"> </w:t>
      </w:r>
      <w:proofErr w:type="spellStart"/>
      <w:r w:rsidRPr="00F42FAD">
        <w:rPr>
          <w:color w:val="000000"/>
          <w:sz w:val="28"/>
          <w:szCs w:val="28"/>
        </w:rPr>
        <w:t>ничек</w:t>
      </w:r>
      <w:proofErr w:type="spellEnd"/>
      <w:r w:rsidRPr="00F42FAD">
        <w:rPr>
          <w:color w:val="000000"/>
          <w:sz w:val="28"/>
          <w:szCs w:val="28"/>
        </w:rPr>
        <w:t xml:space="preserve">? </w:t>
      </w:r>
      <w:proofErr w:type="spellStart"/>
      <w:r w:rsidRPr="00F42FAD">
        <w:rPr>
          <w:color w:val="000000"/>
          <w:sz w:val="28"/>
          <w:szCs w:val="28"/>
        </w:rPr>
        <w:t>Нинди</w:t>
      </w:r>
      <w:proofErr w:type="spellEnd"/>
      <w:r w:rsidRPr="00F42FAD">
        <w:rPr>
          <w:color w:val="000000"/>
          <w:sz w:val="28"/>
          <w:szCs w:val="28"/>
        </w:rPr>
        <w:t xml:space="preserve">? </w:t>
      </w:r>
      <w:proofErr w:type="spellStart"/>
      <w:r w:rsidRPr="00F42FAD">
        <w:rPr>
          <w:color w:val="000000"/>
          <w:sz w:val="28"/>
          <w:szCs w:val="28"/>
        </w:rPr>
        <w:t>Ничә</w:t>
      </w:r>
      <w:proofErr w:type="spellEnd"/>
      <w:r w:rsidRPr="00F42FAD">
        <w:rPr>
          <w:color w:val="000000"/>
          <w:sz w:val="28"/>
          <w:szCs w:val="28"/>
        </w:rPr>
        <w:t xml:space="preserve">? </w:t>
      </w:r>
      <w:proofErr w:type="spellStart"/>
      <w:r w:rsidRPr="00F42FAD">
        <w:rPr>
          <w:color w:val="000000"/>
          <w:sz w:val="28"/>
          <w:szCs w:val="28"/>
        </w:rPr>
        <w:t>Нәрсә</w:t>
      </w:r>
      <w:proofErr w:type="spellEnd"/>
      <w:r w:rsidRPr="00F42FAD">
        <w:rPr>
          <w:color w:val="000000"/>
          <w:sz w:val="28"/>
          <w:szCs w:val="28"/>
        </w:rPr>
        <w:t xml:space="preserve"> </w:t>
      </w:r>
      <w:proofErr w:type="spellStart"/>
      <w:r w:rsidRPr="00F42FAD">
        <w:rPr>
          <w:color w:val="000000"/>
          <w:sz w:val="28"/>
          <w:szCs w:val="28"/>
        </w:rPr>
        <w:t>кирәк</w:t>
      </w:r>
      <w:proofErr w:type="spellEnd"/>
      <w:r w:rsidRPr="00F42FAD">
        <w:rPr>
          <w:color w:val="000000"/>
          <w:sz w:val="28"/>
          <w:szCs w:val="28"/>
        </w:rPr>
        <w:t>?», организовать сюжетную игру Магазин», на любую тему (овощи, мебель, одежда, игрушки), игру «Командир».</w:t>
      </w:r>
    </w:p>
    <w:p w:rsidR="00F42FAD" w:rsidRPr="00F42FAD" w:rsidRDefault="00F42FAD" w:rsidP="00B8717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F42FAD">
        <w:rPr>
          <w:color w:val="000000"/>
          <w:sz w:val="28"/>
          <w:szCs w:val="28"/>
        </w:rPr>
        <w:t>В подготовительной группе дети должны уметь задавать и отвечать на вопросы «</w:t>
      </w:r>
      <w:proofErr w:type="spellStart"/>
      <w:r w:rsidRPr="00F42FAD">
        <w:rPr>
          <w:color w:val="000000"/>
          <w:sz w:val="28"/>
          <w:szCs w:val="28"/>
        </w:rPr>
        <w:t>Хәлләр</w:t>
      </w:r>
      <w:proofErr w:type="spellEnd"/>
      <w:r w:rsidRPr="00F42FAD">
        <w:rPr>
          <w:color w:val="000000"/>
          <w:sz w:val="28"/>
          <w:szCs w:val="28"/>
        </w:rPr>
        <w:t xml:space="preserve"> </w:t>
      </w:r>
      <w:proofErr w:type="spellStart"/>
      <w:r w:rsidRPr="00F42FAD">
        <w:rPr>
          <w:color w:val="000000"/>
          <w:sz w:val="28"/>
          <w:szCs w:val="28"/>
        </w:rPr>
        <w:t>ничек</w:t>
      </w:r>
      <w:proofErr w:type="spellEnd"/>
      <w:r w:rsidRPr="00F42FAD">
        <w:rPr>
          <w:color w:val="000000"/>
          <w:sz w:val="28"/>
          <w:szCs w:val="28"/>
        </w:rPr>
        <w:t xml:space="preserve">? </w:t>
      </w:r>
      <w:proofErr w:type="spellStart"/>
      <w:r w:rsidRPr="00F42FAD">
        <w:rPr>
          <w:color w:val="000000"/>
          <w:sz w:val="28"/>
          <w:szCs w:val="28"/>
        </w:rPr>
        <w:t>Нинди</w:t>
      </w:r>
      <w:proofErr w:type="spellEnd"/>
      <w:r w:rsidRPr="00F42FAD">
        <w:rPr>
          <w:color w:val="000000"/>
          <w:sz w:val="28"/>
          <w:szCs w:val="28"/>
        </w:rPr>
        <w:t xml:space="preserve">? </w:t>
      </w:r>
      <w:proofErr w:type="spellStart"/>
      <w:r w:rsidRPr="00F42FAD">
        <w:rPr>
          <w:color w:val="000000"/>
          <w:sz w:val="28"/>
          <w:szCs w:val="28"/>
        </w:rPr>
        <w:t>Ничә</w:t>
      </w:r>
      <w:proofErr w:type="spellEnd"/>
      <w:r w:rsidRPr="00F42FAD">
        <w:rPr>
          <w:color w:val="000000"/>
          <w:sz w:val="28"/>
          <w:szCs w:val="28"/>
        </w:rPr>
        <w:t xml:space="preserve">? </w:t>
      </w:r>
      <w:proofErr w:type="spellStart"/>
      <w:r w:rsidRPr="00F42FAD">
        <w:rPr>
          <w:color w:val="000000"/>
          <w:sz w:val="28"/>
          <w:szCs w:val="28"/>
        </w:rPr>
        <w:t>Нәрсә</w:t>
      </w:r>
      <w:proofErr w:type="spellEnd"/>
      <w:r w:rsidRPr="00F42FAD">
        <w:rPr>
          <w:color w:val="000000"/>
          <w:sz w:val="28"/>
          <w:szCs w:val="28"/>
        </w:rPr>
        <w:t xml:space="preserve"> </w:t>
      </w:r>
      <w:proofErr w:type="spellStart"/>
      <w:r w:rsidRPr="00F42FAD">
        <w:rPr>
          <w:color w:val="000000"/>
          <w:sz w:val="28"/>
          <w:szCs w:val="28"/>
        </w:rPr>
        <w:t>кирәк</w:t>
      </w:r>
      <w:proofErr w:type="spellEnd"/>
      <w:r w:rsidRPr="00F42FAD">
        <w:rPr>
          <w:color w:val="000000"/>
          <w:sz w:val="28"/>
          <w:szCs w:val="28"/>
        </w:rPr>
        <w:t xml:space="preserve">? </w:t>
      </w:r>
      <w:proofErr w:type="spellStart"/>
      <w:r w:rsidRPr="00F42FAD">
        <w:rPr>
          <w:color w:val="000000"/>
          <w:sz w:val="28"/>
          <w:szCs w:val="28"/>
        </w:rPr>
        <w:t>Син</w:t>
      </w:r>
      <w:proofErr w:type="spellEnd"/>
      <w:r w:rsidRPr="00F42FAD">
        <w:rPr>
          <w:color w:val="000000"/>
          <w:sz w:val="28"/>
          <w:szCs w:val="28"/>
        </w:rPr>
        <w:t xml:space="preserve"> кем? </w:t>
      </w:r>
      <w:proofErr w:type="spellStart"/>
      <w:r w:rsidRPr="00F42FAD">
        <w:rPr>
          <w:color w:val="000000"/>
          <w:sz w:val="28"/>
          <w:szCs w:val="28"/>
        </w:rPr>
        <w:t>Бу</w:t>
      </w:r>
      <w:proofErr w:type="spellEnd"/>
      <w:r w:rsidRPr="00F42FAD">
        <w:rPr>
          <w:color w:val="000000"/>
          <w:sz w:val="28"/>
          <w:szCs w:val="28"/>
        </w:rPr>
        <w:t xml:space="preserve"> кем? </w:t>
      </w:r>
      <w:proofErr w:type="spellStart"/>
      <w:r w:rsidRPr="00F42FAD">
        <w:rPr>
          <w:color w:val="000000"/>
          <w:sz w:val="28"/>
          <w:szCs w:val="28"/>
        </w:rPr>
        <w:t>Б</w:t>
      </w:r>
      <w:r w:rsidR="00B8717B">
        <w:rPr>
          <w:color w:val="000000"/>
          <w:sz w:val="28"/>
          <w:szCs w:val="28"/>
        </w:rPr>
        <w:t>у</w:t>
      </w:r>
      <w:proofErr w:type="spellEnd"/>
      <w:r w:rsidR="00B8717B">
        <w:rPr>
          <w:color w:val="000000"/>
          <w:sz w:val="28"/>
          <w:szCs w:val="28"/>
        </w:rPr>
        <w:t xml:space="preserve"> </w:t>
      </w:r>
      <w:proofErr w:type="spellStart"/>
      <w:r w:rsidR="00B8717B">
        <w:rPr>
          <w:color w:val="000000"/>
          <w:sz w:val="28"/>
          <w:szCs w:val="28"/>
        </w:rPr>
        <w:t>нәрсә</w:t>
      </w:r>
      <w:proofErr w:type="spellEnd"/>
      <w:r w:rsidR="00B8717B">
        <w:rPr>
          <w:color w:val="000000"/>
          <w:sz w:val="28"/>
          <w:szCs w:val="28"/>
        </w:rPr>
        <w:t xml:space="preserve">? </w:t>
      </w:r>
      <w:proofErr w:type="spellStart"/>
      <w:r w:rsidR="00B8717B">
        <w:rPr>
          <w:color w:val="000000"/>
          <w:sz w:val="28"/>
          <w:szCs w:val="28"/>
        </w:rPr>
        <w:t>Ничә</w:t>
      </w:r>
      <w:proofErr w:type="spellEnd"/>
      <w:r w:rsidRPr="00F42FAD">
        <w:rPr>
          <w:color w:val="000000"/>
          <w:sz w:val="28"/>
          <w:szCs w:val="28"/>
        </w:rPr>
        <w:t xml:space="preserve"> </w:t>
      </w:r>
      <w:proofErr w:type="spellStart"/>
      <w:r w:rsidRPr="00F42FAD">
        <w:rPr>
          <w:color w:val="000000"/>
          <w:sz w:val="28"/>
          <w:szCs w:val="28"/>
        </w:rPr>
        <w:t>яшь</w:t>
      </w:r>
      <w:proofErr w:type="spellEnd"/>
      <w:r w:rsidRPr="00F42FAD">
        <w:rPr>
          <w:color w:val="000000"/>
          <w:sz w:val="28"/>
          <w:szCs w:val="28"/>
        </w:rPr>
        <w:t xml:space="preserve">? </w:t>
      </w:r>
      <w:proofErr w:type="spellStart"/>
      <w:r w:rsidRPr="00F42FAD">
        <w:rPr>
          <w:color w:val="000000"/>
          <w:sz w:val="28"/>
          <w:szCs w:val="28"/>
        </w:rPr>
        <w:t>Нишли</w:t>
      </w:r>
      <w:proofErr w:type="spellEnd"/>
      <w:r w:rsidRPr="00F42FAD">
        <w:rPr>
          <w:color w:val="000000"/>
          <w:sz w:val="28"/>
          <w:szCs w:val="28"/>
        </w:rPr>
        <w:t xml:space="preserve">? </w:t>
      </w:r>
      <w:proofErr w:type="spellStart"/>
      <w:r w:rsidRPr="00F42FAD">
        <w:rPr>
          <w:color w:val="000000"/>
          <w:sz w:val="28"/>
          <w:szCs w:val="28"/>
        </w:rPr>
        <w:t>Нишлисең</w:t>
      </w:r>
      <w:proofErr w:type="spellEnd"/>
      <w:r w:rsidRPr="00F42FAD">
        <w:rPr>
          <w:color w:val="000000"/>
          <w:sz w:val="28"/>
          <w:szCs w:val="28"/>
        </w:rPr>
        <w:t xml:space="preserve">? Кая </w:t>
      </w:r>
      <w:proofErr w:type="spellStart"/>
      <w:r w:rsidRPr="00F42FAD">
        <w:rPr>
          <w:color w:val="000000"/>
          <w:sz w:val="28"/>
          <w:szCs w:val="28"/>
        </w:rPr>
        <w:t>барасың</w:t>
      </w:r>
      <w:proofErr w:type="spellEnd"/>
      <w:r w:rsidRPr="00F42FAD">
        <w:rPr>
          <w:color w:val="000000"/>
          <w:sz w:val="28"/>
          <w:szCs w:val="28"/>
        </w:rPr>
        <w:t>??» самостоятельно организовать сюжетные игры “Магазин”, “Командир”, “Угостим друзей”, так же покупать билеты, знакомится, разговаривать по телефону.</w:t>
      </w:r>
    </w:p>
    <w:p w:rsidR="00F42FAD" w:rsidRPr="00F42FAD" w:rsidRDefault="00F42FAD" w:rsidP="00B8717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F42FAD">
        <w:rPr>
          <w:color w:val="000000"/>
          <w:sz w:val="28"/>
          <w:szCs w:val="28"/>
        </w:rPr>
        <w:t xml:space="preserve">Воспитатель </w:t>
      </w:r>
      <w:r w:rsidR="00B8717B">
        <w:rPr>
          <w:color w:val="000000"/>
          <w:sz w:val="28"/>
          <w:szCs w:val="28"/>
        </w:rPr>
        <w:t>по обучению татарскому языку в О</w:t>
      </w:r>
      <w:r w:rsidRPr="00F42FAD">
        <w:rPr>
          <w:color w:val="000000"/>
          <w:sz w:val="28"/>
          <w:szCs w:val="28"/>
        </w:rPr>
        <w:t>ОД использует такие методы и приемы, которые вызывают у ребенка потребность общаться и употреблять знакомые слова в игре, в естественных ситуациях, то есть в практике, а воспитатели в группах</w:t>
      </w:r>
      <w:proofErr w:type="gramStart"/>
      <w:r w:rsidRPr="00F42FAD">
        <w:rPr>
          <w:color w:val="000000"/>
          <w:sz w:val="28"/>
          <w:szCs w:val="28"/>
        </w:rPr>
        <w:t>. создавая</w:t>
      </w:r>
      <w:proofErr w:type="gramEnd"/>
      <w:r w:rsidRPr="00F42FAD">
        <w:rPr>
          <w:color w:val="000000"/>
          <w:sz w:val="28"/>
          <w:szCs w:val="28"/>
        </w:rPr>
        <w:t xml:space="preserve"> условия, закрепляют и совершенствуют умения детей вести диалоги, </w:t>
      </w:r>
      <w:proofErr w:type="spellStart"/>
      <w:r w:rsidRPr="00F42FAD">
        <w:rPr>
          <w:color w:val="000000"/>
          <w:sz w:val="28"/>
          <w:szCs w:val="28"/>
        </w:rPr>
        <w:t>т.е</w:t>
      </w:r>
      <w:proofErr w:type="spellEnd"/>
      <w:r w:rsidRPr="00F42FAD">
        <w:rPr>
          <w:color w:val="000000"/>
          <w:sz w:val="28"/>
          <w:szCs w:val="28"/>
        </w:rPr>
        <w:t xml:space="preserve"> создают единое речевое пространство (где детям комфортно было бы общаться на татарском языке).</w:t>
      </w:r>
    </w:p>
    <w:p w:rsidR="00F42FAD" w:rsidRPr="00F42FAD" w:rsidRDefault="00F42FAD" w:rsidP="00B8717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F42FAD">
        <w:rPr>
          <w:color w:val="000000"/>
          <w:sz w:val="28"/>
          <w:szCs w:val="28"/>
        </w:rPr>
        <w:t>Партнерами самого ребенка могут быть не только дети и воспитатель по обучению татарскому языку, но и все педагоги и родители, так как УМК предусматривает совместную работу с детьми педагогов ДОУ, родителей.</w:t>
      </w:r>
    </w:p>
    <w:p w:rsidR="00F42FAD" w:rsidRPr="00F42FAD" w:rsidRDefault="00F42FAD" w:rsidP="00B8717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F42FAD">
        <w:rPr>
          <w:color w:val="000000"/>
          <w:sz w:val="28"/>
          <w:szCs w:val="28"/>
        </w:rPr>
        <w:t>Задачи: Для успешной реализации УМК педагогам необходимо закреплять в режимных моментах в течение дня:</w:t>
      </w:r>
    </w:p>
    <w:p w:rsidR="00F42FAD" w:rsidRPr="00F42FAD" w:rsidRDefault="00F42FAD" w:rsidP="00B8717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F42FAD">
        <w:rPr>
          <w:color w:val="000000"/>
          <w:sz w:val="28"/>
          <w:szCs w:val="28"/>
        </w:rPr>
        <w:t>-помочь детям запоминать лексический материал;</w:t>
      </w:r>
    </w:p>
    <w:p w:rsidR="00F42FAD" w:rsidRPr="00F42FAD" w:rsidRDefault="00F42FAD" w:rsidP="00B8717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F42FAD">
        <w:rPr>
          <w:color w:val="000000"/>
          <w:sz w:val="28"/>
          <w:szCs w:val="28"/>
        </w:rPr>
        <w:lastRenderedPageBreak/>
        <w:t>-учить слушать и слышать речь на татарском языке:</w:t>
      </w:r>
    </w:p>
    <w:p w:rsidR="00F42FAD" w:rsidRPr="00F42FAD" w:rsidRDefault="00F42FAD" w:rsidP="00B8717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F42FAD">
        <w:rPr>
          <w:color w:val="000000"/>
          <w:sz w:val="28"/>
          <w:szCs w:val="28"/>
        </w:rPr>
        <w:t>-совершенствовать навыков общения, создавая оптимальные условия для подлинной мотивации детской речи и потребности в ней: разные игровые ситуации, чтобы дети выражали свои просьбы, желания, необходимость чего-либо, проводить игры-драматизации, инсценировки, сюжетно - ролевые игры, дидактические игры.</w:t>
      </w:r>
    </w:p>
    <w:p w:rsidR="00F42FAD" w:rsidRPr="00F42FAD" w:rsidRDefault="00B8717B" w:rsidP="00B8717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-воспитывать желание обучить</w:t>
      </w:r>
      <w:r w:rsidR="00F42FAD" w:rsidRPr="00F42FAD">
        <w:rPr>
          <w:color w:val="000000"/>
          <w:sz w:val="28"/>
          <w:szCs w:val="28"/>
        </w:rPr>
        <w:t xml:space="preserve"> татарский язык;</w:t>
      </w:r>
    </w:p>
    <w:p w:rsidR="00F42FAD" w:rsidRPr="00F42FAD" w:rsidRDefault="00F42FAD" w:rsidP="00B8717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F42FAD">
        <w:rPr>
          <w:color w:val="000000"/>
          <w:sz w:val="28"/>
          <w:szCs w:val="28"/>
        </w:rPr>
        <w:t>- вести постоянную работу в тетрадях.</w:t>
      </w:r>
    </w:p>
    <w:p w:rsidR="00F42FAD" w:rsidRPr="00F42FAD" w:rsidRDefault="00F42FAD" w:rsidP="00B8717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F42FAD">
        <w:rPr>
          <w:color w:val="000000"/>
          <w:sz w:val="28"/>
          <w:szCs w:val="28"/>
        </w:rPr>
        <w:t>Чтобы заинтересовать родителей, воспитателям необходимо вести систематическую работу, разнообразив ее формы:</w:t>
      </w:r>
    </w:p>
    <w:p w:rsidR="00F42FAD" w:rsidRPr="00F42FAD" w:rsidRDefault="00F42FAD" w:rsidP="00B8717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F42FAD">
        <w:rPr>
          <w:color w:val="000000"/>
          <w:sz w:val="28"/>
          <w:szCs w:val="28"/>
        </w:rPr>
        <w:t>-рабочие тетради отдать домой для совместной работы ребенка и родителей;</w:t>
      </w:r>
    </w:p>
    <w:p w:rsidR="00F42FAD" w:rsidRPr="00F42FAD" w:rsidRDefault="00F42FAD" w:rsidP="00B8717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F42FAD">
        <w:rPr>
          <w:color w:val="000000"/>
          <w:sz w:val="28"/>
          <w:szCs w:val="28"/>
        </w:rPr>
        <w:t>-предложить домашние задания. Например, короткие диалоги и т.д.</w:t>
      </w:r>
    </w:p>
    <w:p w:rsidR="00F42FAD" w:rsidRPr="00F42FAD" w:rsidRDefault="00B8717B" w:rsidP="00B8717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-пригласить в О</w:t>
      </w:r>
      <w:r w:rsidR="00F42FAD" w:rsidRPr="00F42FAD">
        <w:rPr>
          <w:color w:val="000000"/>
          <w:sz w:val="28"/>
          <w:szCs w:val="28"/>
        </w:rPr>
        <w:t>ОД;</w:t>
      </w:r>
    </w:p>
    <w:p w:rsidR="00F42FAD" w:rsidRPr="00F42FAD" w:rsidRDefault="00F42FAD" w:rsidP="00B8717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F42FAD">
        <w:rPr>
          <w:color w:val="000000"/>
          <w:sz w:val="28"/>
          <w:szCs w:val="28"/>
        </w:rPr>
        <w:t>-организовать развлечения, используя материалов УМК. Например, кукольные театры и т. д.</w:t>
      </w:r>
    </w:p>
    <w:p w:rsidR="00F42FAD" w:rsidRPr="00F42FAD" w:rsidRDefault="00F42FAD" w:rsidP="00B8717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F42FAD">
        <w:rPr>
          <w:color w:val="000000"/>
          <w:sz w:val="28"/>
          <w:szCs w:val="28"/>
        </w:rPr>
        <w:t xml:space="preserve">Вы сами знаете, что в настоящее время у детей повысился интерес к изучению татарскому языку, увеличилась продуктивность запоминания, а </w:t>
      </w:r>
      <w:proofErr w:type="spellStart"/>
      <w:r w:rsidRPr="00F42FAD">
        <w:rPr>
          <w:color w:val="000000"/>
          <w:sz w:val="28"/>
          <w:szCs w:val="28"/>
        </w:rPr>
        <w:t>мультимедийность</w:t>
      </w:r>
      <w:proofErr w:type="spellEnd"/>
      <w:r w:rsidRPr="00F42FAD">
        <w:rPr>
          <w:color w:val="000000"/>
          <w:sz w:val="28"/>
          <w:szCs w:val="28"/>
        </w:rPr>
        <w:t xml:space="preserve"> и игровая форма подачи информации снизила эмоциональную напряженность и вселила в детей уверенность в успехе в обучении.</w:t>
      </w:r>
    </w:p>
    <w:p w:rsidR="00F42FAD" w:rsidRPr="00F42FAD" w:rsidRDefault="00F42FAD" w:rsidP="00B8717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F42FAD">
        <w:rPr>
          <w:color w:val="000000"/>
          <w:sz w:val="28"/>
          <w:szCs w:val="28"/>
        </w:rPr>
        <w:t>Мы не ставим целью перевести общение русскоязычных детей на татарский язык, но хотелось бы надеяться, что вскоре все наши дети будут свободно общаться (в доступных ситуациях) на двух государственных языках.</w:t>
      </w:r>
    </w:p>
    <w:p w:rsidR="00587B26" w:rsidRDefault="00587B26"/>
    <w:sectPr w:rsidR="00587B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42FAD"/>
    <w:rsid w:val="00035A55"/>
    <w:rsid w:val="00587B26"/>
    <w:rsid w:val="009D02E8"/>
    <w:rsid w:val="00B8717B"/>
    <w:rsid w:val="00D0181A"/>
    <w:rsid w:val="00F42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16F9F6-A4ED-419B-9ACB-3B2CE79AD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2F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uiPriority w:val="99"/>
    <w:rsid w:val="00D0181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10">
    <w:name w:val="Абзац списка1"/>
    <w:basedOn w:val="a"/>
    <w:uiPriority w:val="99"/>
    <w:rsid w:val="00D0181A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81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Нафися Фоатовна</cp:lastModifiedBy>
  <cp:revision>5</cp:revision>
  <dcterms:created xsi:type="dcterms:W3CDTF">2018-12-24T16:36:00Z</dcterms:created>
  <dcterms:modified xsi:type="dcterms:W3CDTF">2019-01-30T07:41:00Z</dcterms:modified>
</cp:coreProperties>
</file>